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750"/>
      </w:tblGrid>
      <w:tr w:rsidR="00D24F99" w:rsidRPr="00D24F99" w:rsidTr="00763606"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99" w:rsidRPr="00D24F99" w:rsidRDefault="00D24F99" w:rsidP="00D24F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bookmarkStart w:id="0" w:name="_GoBack"/>
            <w:bookmarkEnd w:id="0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«Тимирязевское сельское поселение»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99" w:rsidRPr="00D24F99" w:rsidRDefault="00D24F99" w:rsidP="00D24F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D24F99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014F5B19" wp14:editId="5C667CE9">
                  <wp:extent cx="8286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D24F99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75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99" w:rsidRPr="00D24F99" w:rsidRDefault="00D24F99" w:rsidP="00D24F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D24F99" w:rsidRPr="00D24F99" w:rsidRDefault="00D24F99" w:rsidP="00D24F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D24F99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D24F99" w:rsidRPr="00D24F99" w:rsidRDefault="00D24F99" w:rsidP="00D24F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D24F99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D24F99" w:rsidRPr="00D24F99" w:rsidRDefault="00D24F99" w:rsidP="00D2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4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D24F99" w:rsidRPr="00D24F99" w:rsidRDefault="00D24F99" w:rsidP="00D2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4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D24F99" w:rsidRDefault="00D24F99" w:rsidP="00D24F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F99" w:rsidRPr="00D24F99" w:rsidRDefault="00D43D0C" w:rsidP="00D24F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D24F99" w:rsidRPr="00D24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.05.2017 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</w:t>
      </w:r>
    </w:p>
    <w:tbl>
      <w:tblPr>
        <w:tblW w:w="18712" w:type="dxa"/>
        <w:tblLayout w:type="fixed"/>
        <w:tblLook w:val="0000" w:firstRow="0" w:lastRow="0" w:firstColumn="0" w:lastColumn="0" w:noHBand="0" w:noVBand="0"/>
      </w:tblPr>
      <w:tblGrid>
        <w:gridCol w:w="9356"/>
        <w:gridCol w:w="9356"/>
      </w:tblGrid>
      <w:tr w:rsidR="00D43D0C" w:rsidRPr="00D24F99" w:rsidTr="00D43D0C">
        <w:trPr>
          <w:trHeight w:val="2274"/>
        </w:trPr>
        <w:tc>
          <w:tcPr>
            <w:tcW w:w="9356" w:type="dxa"/>
            <w:shd w:val="clear" w:color="auto" w:fill="auto"/>
          </w:tcPr>
          <w:p w:rsidR="00D43D0C" w:rsidRDefault="00D43D0C" w:rsidP="00D2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3D0C" w:rsidRPr="00D24F99" w:rsidRDefault="00D43D0C" w:rsidP="00D2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 внесении изменений в Постановление Главы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7.04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 «Об утверждении ПОРЯДКА предоставления субсидии предприятиям, эксплуатирующим объекты водоснабжения и водоотведения, которые оказывают коммунальные услуги по обеспечению </w:t>
            </w:r>
            <w:proofErr w:type="spellStart"/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восстановительных работ, связанных с эксплуатацией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объектов водоснабжения и водоотведения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«Тимирязевское сельское поселение»</w:t>
            </w:r>
          </w:p>
          <w:p w:rsidR="00D43D0C" w:rsidRPr="00D24F99" w:rsidRDefault="00D43D0C" w:rsidP="00D2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D43D0C" w:rsidRDefault="00D43D0C" w:rsidP="00D2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24F99" w:rsidRPr="00D24F99" w:rsidRDefault="00D24F99" w:rsidP="00AB40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F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РФ от 06.10.2003 года №131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Правительства РФ №887 от 06.09.2016 года «Об общих требованиях к нормативным правовым актам,</w:t>
      </w:r>
      <w:r w:rsidR="00AB4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регулирующим предоставление</w:t>
      </w:r>
      <w:r w:rsidR="00AB4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юридическим лицам (за исключением субсидий государственным (муниципальным) учреждениям, индивидуальным предпринимателям, а так же физическим лицам - производителям товаров, работ, услуг»</w:t>
      </w:r>
      <w:r w:rsidRPr="00D24F9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24F99" w:rsidRPr="00D24F99" w:rsidRDefault="00D24F99" w:rsidP="00D2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F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4F99" w:rsidRPr="00D24F99" w:rsidRDefault="00D24F99" w:rsidP="00E97A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24F99" w:rsidRPr="00D24F99" w:rsidRDefault="00E97A4A" w:rsidP="00E005F4">
      <w:pPr>
        <w:numPr>
          <w:ilvl w:val="0"/>
          <w:numId w:val="1"/>
        </w:numPr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Порядок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субсидии предприятиям, эксплуатирующим объекты водоснабжения и водоотведения, которые оказывают коммунальные услуги по обеспечению аварийно-восстановительных работ, связанных с эксплуатацией объектов водоснабжения и водоотведения на территории муниципального образования «Тимирязевское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редакции, согласно приложения.</w:t>
      </w:r>
    </w:p>
    <w:p w:rsidR="00E97A4A" w:rsidRPr="00E97A4A" w:rsidRDefault="00E97A4A" w:rsidP="00E005F4">
      <w:pPr>
        <w:numPr>
          <w:ilvl w:val="0"/>
          <w:numId w:val="1"/>
        </w:numPr>
        <w:suppressAutoHyphens/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A4A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муниципального образования «Тимирязевское сельское поселение».</w:t>
      </w:r>
    </w:p>
    <w:p w:rsidR="00E97A4A" w:rsidRPr="00E97A4A" w:rsidRDefault="00E97A4A" w:rsidP="00E005F4">
      <w:pPr>
        <w:numPr>
          <w:ilvl w:val="0"/>
          <w:numId w:val="1"/>
        </w:numPr>
        <w:suppressAutoHyphens/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A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D24F99" w:rsidRPr="00D24F99" w:rsidRDefault="00D24F99" w:rsidP="00E005F4">
      <w:pPr>
        <w:numPr>
          <w:ilvl w:val="0"/>
          <w:numId w:val="1"/>
        </w:numPr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F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оставляю за собой </w:t>
      </w:r>
    </w:p>
    <w:p w:rsidR="00D24F99" w:rsidRPr="00D24F99" w:rsidRDefault="00D24F99" w:rsidP="00D24F99">
      <w:pPr>
        <w:spacing w:after="0" w:line="240" w:lineRule="auto"/>
        <w:ind w:firstLine="7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F9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24F99" w:rsidRPr="00E005F4" w:rsidRDefault="00D24F99" w:rsidP="00D24F99">
      <w:pPr>
        <w:spacing w:after="0" w:line="240" w:lineRule="auto"/>
        <w:ind w:firstLine="7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«Тимирязевского сельское </w:t>
      </w:r>
      <w:proofErr w:type="gramStart"/>
      <w:r w:rsidR="00E97A4A"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поселение»  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Калинина О.А.</w:t>
      </w:r>
    </w:p>
    <w:p w:rsidR="00E005F4" w:rsidRPr="00E005F4" w:rsidRDefault="00E005F4" w:rsidP="00E005F4">
      <w:pPr>
        <w:autoSpaceDN w:val="0"/>
        <w:spacing w:after="0"/>
        <w:ind w:hanging="1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005F4">
        <w:rPr>
          <w:rFonts w:ascii="Times New Roman" w:eastAsia="Calibri" w:hAnsi="Times New Roman" w:cs="Times New Roman"/>
          <w:sz w:val="20"/>
          <w:szCs w:val="20"/>
        </w:rPr>
        <w:t>Подготовил:</w:t>
      </w:r>
    </w:p>
    <w:p w:rsidR="00E005F4" w:rsidRPr="00E005F4" w:rsidRDefault="00E005F4" w:rsidP="00E005F4">
      <w:pPr>
        <w:autoSpaceDN w:val="0"/>
        <w:spacing w:after="0"/>
        <w:ind w:hanging="1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005F4">
        <w:rPr>
          <w:rFonts w:ascii="Times New Roman" w:eastAsia="Calibri" w:hAnsi="Times New Roman" w:cs="Times New Roman"/>
          <w:sz w:val="20"/>
          <w:szCs w:val="20"/>
        </w:rPr>
        <w:t xml:space="preserve">Начальник финансового отдела                                                                                 </w:t>
      </w:r>
      <w:proofErr w:type="spellStart"/>
      <w:r w:rsidRPr="00E005F4">
        <w:rPr>
          <w:rFonts w:ascii="Times New Roman" w:eastAsia="Calibri" w:hAnsi="Times New Roman" w:cs="Times New Roman"/>
          <w:sz w:val="20"/>
          <w:szCs w:val="20"/>
        </w:rPr>
        <w:t>Н.В.Образцова</w:t>
      </w:r>
      <w:proofErr w:type="spellEnd"/>
    </w:p>
    <w:p w:rsidR="00E97A4A" w:rsidRPr="00E97A4A" w:rsidRDefault="00E97A4A" w:rsidP="00E97A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A4A">
        <w:rPr>
          <w:rFonts w:ascii="Times New Roman" w:eastAsia="Calibri" w:hAnsi="Times New Roman" w:cs="Times New Roman"/>
          <w:sz w:val="20"/>
          <w:szCs w:val="20"/>
        </w:rPr>
        <w:t>Согласовано.</w:t>
      </w:r>
    </w:p>
    <w:p w:rsidR="00E97A4A" w:rsidRPr="00E97A4A" w:rsidRDefault="00E97A4A" w:rsidP="00E97A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A4A">
        <w:rPr>
          <w:rFonts w:ascii="Times New Roman" w:eastAsia="Calibri" w:hAnsi="Times New Roman" w:cs="Times New Roman"/>
          <w:sz w:val="20"/>
          <w:szCs w:val="20"/>
        </w:rPr>
        <w:t xml:space="preserve">Правовая и антикоррупционная </w:t>
      </w:r>
    </w:p>
    <w:p w:rsidR="00E97A4A" w:rsidRPr="00E97A4A" w:rsidRDefault="00E97A4A" w:rsidP="00E97A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A4A">
        <w:rPr>
          <w:rFonts w:ascii="Times New Roman" w:eastAsia="Calibri" w:hAnsi="Times New Roman" w:cs="Times New Roman"/>
          <w:sz w:val="20"/>
          <w:szCs w:val="20"/>
        </w:rPr>
        <w:t>экспертиза проведена.</w:t>
      </w:r>
    </w:p>
    <w:p w:rsidR="00E97A4A" w:rsidRPr="00E97A4A" w:rsidRDefault="00E97A4A" w:rsidP="00E97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A4A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правовым вопросам                                                                    </w:t>
      </w:r>
      <w:proofErr w:type="spellStart"/>
      <w:r w:rsidRPr="00E97A4A">
        <w:rPr>
          <w:rFonts w:ascii="Times New Roman" w:eastAsia="Calibri" w:hAnsi="Times New Roman" w:cs="Times New Roman"/>
          <w:sz w:val="24"/>
          <w:szCs w:val="24"/>
        </w:rPr>
        <w:t>В.В.Ненлюмкин</w:t>
      </w:r>
      <w:proofErr w:type="spellEnd"/>
    </w:p>
    <w:p w:rsidR="00E97A4A" w:rsidRPr="00E97A4A" w:rsidRDefault="00E97A4A" w:rsidP="00E97A4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55A3" w:rsidRDefault="00E97A4A" w:rsidP="00E97A4A">
      <w:pPr>
        <w:widowControl w:val="0"/>
        <w:suppressAutoHyphens/>
        <w:autoSpaceDN w:val="0"/>
        <w:spacing w:after="0" w:line="240" w:lineRule="auto"/>
        <w:ind w:hanging="567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E97A4A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      </w:t>
      </w:r>
      <w:proofErr w:type="spellStart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Отпечатано</w:t>
      </w:r>
      <w:proofErr w:type="spellEnd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3 </w:t>
      </w:r>
      <w:proofErr w:type="spellStart"/>
      <w:proofErr w:type="gramStart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экз</w:t>
      </w:r>
      <w:proofErr w:type="spellEnd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.:</w:t>
      </w:r>
      <w:proofErr w:type="gramEnd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2 — </w:t>
      </w:r>
      <w:proofErr w:type="spellStart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общий</w:t>
      </w:r>
      <w:proofErr w:type="spellEnd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отдел</w:t>
      </w:r>
      <w:proofErr w:type="spellEnd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1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–</w:t>
      </w:r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97A4A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бухгалтерия</w:t>
      </w:r>
      <w:proofErr w:type="spellEnd"/>
    </w:p>
    <w:p w:rsidR="00E005F4" w:rsidRDefault="00E005F4" w:rsidP="00E97A4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5F4" w:rsidRDefault="00E005F4" w:rsidP="00E97A4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5F4" w:rsidRDefault="00E005F4" w:rsidP="00E97A4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5F4" w:rsidRDefault="00E005F4" w:rsidP="00E97A4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E97A4A" w:rsidRPr="00E97A4A" w:rsidRDefault="00E97A4A" w:rsidP="00E97A4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главы муниципального образования «Тимирязевское сельское поселение» </w:t>
      </w:r>
    </w:p>
    <w:p w:rsidR="00E97A4A" w:rsidRPr="00E97A4A" w:rsidRDefault="00E97A4A" w:rsidP="00E97A4A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г №</w:t>
      </w:r>
      <w:r w:rsidR="00D43D0C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E97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субсидии предприятиям, эксплуатирующим объекты водоснабжения и водоотведения, которые оказывают коммунальные услуги по обеспечению аварийно-восстановительных работ, связанных с эксплуатацией объектов водоснабжения и водоотведения на территории муниципального образования «Тимирязевское сельское поселение»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редакции от </w:t>
      </w:r>
      <w:r w:rsidR="00D43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24.05.</w:t>
      </w:r>
      <w:r w:rsidR="00E00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2017№</w:t>
      </w:r>
      <w:r w:rsidR="00D43D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Настоящий Порядок определяет условия и порядок предоставления   из районного бюджета муниципального образования «Тимирязевское сельское поселение» субсидии предприятиям, эксплуатирующим объекты  водоснабжения Муниципального образования «Тимирязевское сельское поселение» и подключенные к Майкопскому групповому водоводу, которые оказывают коммунальные услуги по водоснабжению населения и других потребителей Муниципального образования «Тимирязевское сельское поселение»  (далее - Организация) на проведение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 (аварийно-восстановительные работы по устранению утечек на коммунальных сетях, замена отдельных участков водопроводной сети, запорной арматуры, оборудования и </w:t>
      </w:r>
      <w:proofErr w:type="spell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т.д</w:t>
      </w:r>
      <w:proofErr w:type="spell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97A4A" w:rsidRPr="00E97A4A" w:rsidRDefault="00E97A4A" w:rsidP="00E005F4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Финансовое обеспечение расходов, связанных с предоставлением субсидии организации на проведение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 (далее – субсидия), осуществляется за счет и в пределах средств, предусмотренных на эти цели в районном бюджете на соответствующий год.</w:t>
      </w:r>
    </w:p>
    <w:p w:rsidR="00E97A4A" w:rsidRPr="00E97A4A" w:rsidRDefault="00E97A4A" w:rsidP="00E97A4A">
      <w:pPr>
        <w:tabs>
          <w:tab w:val="left" w:pos="-360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Предоставление субсидий юридическим лицам (кроме государственных (муниципальных) учреждений) на безвозмездной основе в целях возмещения указанных затрат может осуществляться как до их возникновения, так и по факту возникновения.</w:t>
      </w:r>
    </w:p>
    <w:p w:rsidR="00E97A4A" w:rsidRPr="00E97A4A" w:rsidRDefault="00E97A4A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Субсидия предоставляется организации, которая в установленном порядке эксплуатирует объекты водоснабжения, которой установлен тариф на водоснабжения населения и других потребителей Муниципального образования «Тимирязевское сельское поселение» и которая оказывает коммунальные услуги по водоснабжению и затраты которой не покрываются средствами предусмотренными в установленном тарифе на водоснабжение потребителей Муниципального образования «Тимирязевское сельское поселение». Субсидия предоставляется на проведение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 на объектах водопроводной сети являющейся единой системой водоснабжения (Майкопский групповой водовод), в том числе на финансирование расходов на осуществление строительного надзора.</w:t>
      </w:r>
    </w:p>
    <w:p w:rsidR="00E005F4" w:rsidRDefault="00E97A4A" w:rsidP="00E005F4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5. Субсидия носит целевой характер и не может бы</w:t>
      </w:r>
      <w:r w:rsid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использована на другие цели. </w:t>
      </w:r>
    </w:p>
    <w:p w:rsidR="00E005F4" w:rsidRDefault="00E005F4" w:rsidP="00E005F4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6. У Организации</w:t>
      </w:r>
      <w:r w:rsidRPr="00E005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должно быть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005F4" w:rsidRPr="00E005F4" w:rsidRDefault="00E005F4" w:rsidP="00E005F4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задолженности по налогам и сборам;</w:t>
      </w:r>
    </w:p>
    <w:p w:rsidR="00E005F4" w:rsidRPr="00E005F4" w:rsidRDefault="00E005F4" w:rsidP="00E005F4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задолженности перед бюджетом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05F4" w:rsidRPr="00E005F4" w:rsidRDefault="00E005F4" w:rsidP="00E005F4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олучатель субсидии не должен находиться в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адии реорганизации, банкротства,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быть иностранным юр. лицом</w:t>
      </w:r>
    </w:p>
    <w:p w:rsidR="00E97A4A" w:rsidRPr="00E97A4A" w:rsidRDefault="00E005F4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97A4A"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Предоставление субсидии осуществляется на основании договора на проведение работ для бесперебойного водоснабжения на объектах водопроводной сети (далее – договор о предоставлении субсидии), заключаемого Администрацией муниципального образования «Тимирязевское сельское поселение» (далее – Администрация) с организацией в пределах доведенных лимитов бюджетных обязательств.</w:t>
      </w:r>
    </w:p>
    <w:p w:rsidR="00E97A4A" w:rsidRPr="00E97A4A" w:rsidRDefault="00E005F4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97A4A"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После согласования заявки, финансовый отдел готовит договор о предоставлении субсидии с организацией подавшей заявку.</w:t>
      </w:r>
    </w:p>
    <w:p w:rsidR="00E97A4A" w:rsidRPr="00E97A4A" w:rsidRDefault="00E005F4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97A4A"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получения субсидии организация представляет в администрацию следующие документы: </w:t>
      </w:r>
    </w:p>
    <w:p w:rsidR="00E97A4A" w:rsidRPr="00E97A4A" w:rsidRDefault="00E97A4A" w:rsidP="00E97A4A">
      <w:pPr>
        <w:numPr>
          <w:ilvl w:val="2"/>
          <w:numId w:val="3"/>
        </w:num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  на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осуществление деятельности (если это требуется в соответствии с федеральным законодательством);</w:t>
      </w:r>
    </w:p>
    <w:p w:rsidR="00E97A4A" w:rsidRPr="00E97A4A" w:rsidRDefault="00E97A4A" w:rsidP="00E97A4A">
      <w:pPr>
        <w:numPr>
          <w:ilvl w:val="2"/>
          <w:numId w:val="3"/>
        </w:num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договора на приобретение материалов или другие документы (наряды) подтверждающие стоимость материалов, 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дефектную ведомость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согласованную с главой поселения, на территории которого выполняются работы; </w:t>
      </w:r>
    </w:p>
    <w:p w:rsidR="00E97A4A" w:rsidRPr="00E97A4A" w:rsidRDefault="00E97A4A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утвержденную локальную смету в случае выполнения работ носящий капитальный характер (дефектную ведомость и локальную смету разрабатывает и утверждает Организация); 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расчет размера предоставляемой субсидии на проведение работ по форме согласно приложению № 2 к настоящему Порядку (далее – расчет);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предоставляемой субсидии указывается в расчете организацией в зависимости от фактически выполненных работ. Если стоимость фактически выполненных работ меньше стоимости, указанной в заявке на предоставление субсидии, то размер субсидии в расчете уменьшается. Если стоимость фактически выполненных работ увеличилась по сравнению с указанной в заявке на предоставление субсидии, размер субсидии в расчете остается неизменным.</w:t>
      </w:r>
    </w:p>
    <w:p w:rsidR="00E97A4A" w:rsidRPr="00E97A4A" w:rsidRDefault="00E97A4A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вправе запросить у организации иные документы, подтверждающие объемы выполненных работ. Администрация проверяет и согласовывает локальные сметы в части правильности применения норм и расценок.</w:t>
      </w:r>
    </w:p>
    <w:p w:rsidR="00E97A4A" w:rsidRPr="00E97A4A" w:rsidRDefault="00E97A4A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согласования заявки, Администрация готовит договор о предоставлении субсидии по обеспечению бесперебойного водоснабжения населения и других потребителей Муниципального образования «Тимирязевское сельское поселение» и направляет его на подписание главе муниципального образования «Тимирязевское сельское поселение». После подписания распоряжения глава МО «Тимирязевское сельское поселение» заключает от имени муниципального образования «Тимирязевское сельское поселение» с организацией договор о предоставлении субсидии.</w:t>
      </w:r>
    </w:p>
    <w:p w:rsidR="00E97A4A" w:rsidRPr="00E97A4A" w:rsidRDefault="00E97A4A" w:rsidP="00E97A4A">
      <w:pPr>
        <w:tabs>
          <w:tab w:val="left" w:pos="-3600"/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Организации для выплаты аванса на проведение работ может предоставляться субсидия в размере не более тридцати процентов от суммы субсидии, указанной в заявке на предоставление субсидии. 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Администрация в течение пяти рабочих дней со дня получения от организации документов, перечисленных в пункте 9 настоящего Порядка, проверяет их. При наличии замечаний Администрация возвращает полученные документы организации на доработку. Организация в срок, установленный Администрацией, устраняет допущенные нарушения. </w:t>
      </w:r>
    </w:p>
    <w:p w:rsidR="00E97A4A" w:rsidRPr="00E97A4A" w:rsidRDefault="00E005F4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97A4A"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отсутствии замечаний Администрация направляет документы в финансовый отдел для оплаты денежных обязательств, которая готовит заявку на кассовый расход.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Организация, получившая субсидию, обязана ежемесячно, не позднее 10 числа месяца, следующего за истекшим, представлять в Администрация отчет об использовании средств на проведение работ по форме согласно Приложению № 3 к настоящему Порядку (далее – Отчет) и документы, подтверждающие перечисление полученной субсидии подрядным организациям и документы подтверждающие выполнение данных работ, с отметкой технического надзора. Если работы проводились хозяйственным способом Организация представляет акты выполненных работ, исполнительную документацию и другие документы подтверждающие расходы предприятия.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трех рабочих дней со дня представления Отчета и подтверждающих документов Администрация при наличии замечаний возвращает организации отчет и подтверждающие документы на доработку. В случае отсутствия замечаний Отчет подписывается Главой. </w:t>
      </w: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Уполномоченные органы Администрации вправе проводить проверки (ревизии) организации, получившей субсидии, на предмет целевого использования субсидии.   </w:t>
      </w:r>
    </w:p>
    <w:p w:rsidR="00E005F4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установления по результатам проверок (ревизий) фактов не целевого использования субсидии, предоставление субсидии прекращается, а использованные не по целевому назначению средства подлежат возврату организациями в районный бюджет.</w:t>
      </w:r>
    </w:p>
    <w:p w:rsidR="00E97A4A" w:rsidRDefault="00E005F4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установления по результатам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нарушений организация обязана 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неустойки/штраф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ы.</w:t>
      </w:r>
    </w:p>
    <w:p w:rsidR="00E005F4" w:rsidRPr="00E005F4" w:rsidRDefault="00E005F4" w:rsidP="00E005F4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5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05F4" w:rsidRPr="00E97A4A" w:rsidRDefault="00E005F4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A4A" w:rsidRPr="00E97A4A" w:rsidRDefault="00E97A4A" w:rsidP="00E97A4A">
      <w:pPr>
        <w:tabs>
          <w:tab w:val="left" w:pos="-360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5F4" w:rsidRDefault="00E005F4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5F4" w:rsidRDefault="00E005F4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предоставления в субсидии на проведение работ </w:t>
      </w:r>
      <w:proofErr w:type="gramStart"/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 обеспечению</w:t>
      </w:r>
      <w:proofErr w:type="gramEnd"/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бесперебойного водоснабжения </w:t>
      </w: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населения и других потребителей Муниципального образования «Тимирязевское сельское поселение»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на предоставление субсидии</w:t>
      </w:r>
    </w:p>
    <w:p w:rsidR="00E97A4A" w:rsidRPr="00E97A4A" w:rsidRDefault="00E97A4A" w:rsidP="00E97A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 предоставить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субсидию в сумме ___________________ рублей для проведения работ следующих объектов:</w:t>
      </w:r>
    </w:p>
    <w:p w:rsidR="00E97A4A" w:rsidRPr="00E97A4A" w:rsidRDefault="00E97A4A" w:rsidP="00E97A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"/>
        <w:gridCol w:w="2537"/>
        <w:gridCol w:w="3819"/>
        <w:gridCol w:w="2460"/>
      </w:tblGrid>
      <w:tr w:rsidR="00E97A4A" w:rsidRPr="00E97A4A" w:rsidTr="00763606">
        <w:trPr>
          <w:trHeight w:val="64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объекта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Стоимость работ, руб. </w:t>
            </w:r>
          </w:p>
        </w:tc>
      </w:tr>
      <w:tr w:rsidR="00E97A4A" w:rsidRPr="00E97A4A" w:rsidTr="007636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97A4A" w:rsidRPr="00E97A4A" w:rsidRDefault="00E97A4A" w:rsidP="00E97A4A">
      <w:pPr>
        <w:suppressAutoHyphens/>
        <w:spacing w:after="0" w:line="180" w:lineRule="exact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Гарантирую целевое использование средств, выделенных на проведение 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 указанных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объектов.</w:t>
      </w:r>
    </w:p>
    <w:p w:rsidR="00E97A4A" w:rsidRPr="00E97A4A" w:rsidRDefault="00E97A4A" w:rsidP="00E97A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1._______________________________________________________________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2._________________________________________________________________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3._________________________________________________________________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4._________________________________________________________________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5._________________________________________________________________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6._______________________________________________________________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</w:t>
      </w:r>
      <w:proofErr w:type="spell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Майкопводоканал</w:t>
      </w:r>
      <w:proofErr w:type="spell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».                ____________         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М.П.                                                                                                        подпись                                          Ф.И.О.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"_____"__________________201  г.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"Согласовано"</w:t>
      </w:r>
    </w:p>
    <w:p w:rsidR="00E97A4A" w:rsidRPr="00E97A4A" w:rsidRDefault="00E97A4A" w:rsidP="00E97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МО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97A4A" w:rsidRPr="00E97A4A" w:rsidRDefault="00E97A4A" w:rsidP="00E97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______________            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            подпись                                   Ф.И.О.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"_____"__________________201  г.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предоставления в субсидии на проведение работ </w:t>
      </w:r>
      <w:proofErr w:type="gramStart"/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 обеспечению</w:t>
      </w:r>
      <w:proofErr w:type="gramEnd"/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бесперебойного водоснабжения населения и других потребителей Муниципального образования «Тимирязевское сельское поселение»</w:t>
      </w:r>
    </w:p>
    <w:p w:rsidR="00E97A4A" w:rsidRPr="00E97A4A" w:rsidRDefault="00E97A4A" w:rsidP="00E97A4A">
      <w:pPr>
        <w:suppressAutoHyphens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размера предоставляемой субсидии на проведение работ по </w:t>
      </w:r>
    </w:p>
    <w:p w:rsidR="00E97A4A" w:rsidRPr="00E97A4A" w:rsidRDefault="00E97A4A" w:rsidP="00E97A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(наименование организации)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за(на) ______________ 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201  г.</w:t>
      </w:r>
      <w:proofErr w:type="gramEnd"/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объекта______________________________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работ__________________________________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868"/>
        <w:gridCol w:w="3360"/>
      </w:tblGrid>
      <w:tr w:rsidR="00E97A4A" w:rsidRPr="00E97A4A" w:rsidTr="00763606">
        <w:trPr>
          <w:trHeight w:val="9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7A4A" w:rsidRPr="00E97A4A" w:rsidRDefault="00E97A4A" w:rsidP="00E97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Наименование показателя</w:t>
            </w: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 руб.</w:t>
            </w:r>
          </w:p>
        </w:tc>
      </w:tr>
      <w:tr w:rsidR="00E97A4A" w:rsidRPr="00E97A4A" w:rsidTr="0076360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проведение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поселение», всего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на осуществление функций строительного контроля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Фактическое выполнение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на осуществление функций строительного контроля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</w:t>
      </w:r>
      <w:proofErr w:type="spellStart"/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Майкопводоканал</w:t>
      </w:r>
      <w:proofErr w:type="spell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_______________     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                 </w:t>
      </w: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                        Ф.И.О.</w:t>
      </w:r>
    </w:p>
    <w:p w:rsidR="00E97A4A" w:rsidRPr="00E97A4A" w:rsidRDefault="00E97A4A" w:rsidP="00E97A4A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"_____"______________201  г.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"СОГЛАСОВАНО"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МО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                _____________           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Подпись                              Ф.И.О.</w:t>
      </w:r>
    </w:p>
    <w:p w:rsidR="00E97A4A" w:rsidRPr="00E97A4A" w:rsidRDefault="00E97A4A" w:rsidP="00E97A4A">
      <w:pPr>
        <w:pageBreakBefore/>
        <w:tabs>
          <w:tab w:val="left" w:pos="5387"/>
        </w:tabs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E97A4A" w:rsidRPr="00E97A4A" w:rsidRDefault="00E97A4A" w:rsidP="00E97A4A">
      <w:pPr>
        <w:tabs>
          <w:tab w:val="left" w:pos="5387"/>
        </w:tabs>
        <w:suppressAutoHyphens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предоставления в субсидии </w:t>
      </w:r>
      <w:proofErr w:type="gramStart"/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проведение</w:t>
      </w:r>
      <w:proofErr w:type="gramEnd"/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по  обеспечению бесперебойного водоснабжения населения и других потребителей Муниципального образования «Тимирязевское сельское поселение»</w:t>
      </w:r>
    </w:p>
    <w:p w:rsidR="00E97A4A" w:rsidRPr="00E97A4A" w:rsidRDefault="00E97A4A" w:rsidP="00E97A4A">
      <w:pPr>
        <w:suppressAutoHyphens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использовании субсидии на проведение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______________ 201 г.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объекта______________________________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работ__________________________________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269"/>
        <w:gridCol w:w="2335"/>
        <w:gridCol w:w="2413"/>
      </w:tblGrid>
      <w:tr w:rsidR="00E97A4A" w:rsidRPr="00E97A4A" w:rsidTr="00763606">
        <w:trPr>
          <w:trHeight w:val="97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7A4A" w:rsidRPr="00E97A4A" w:rsidRDefault="00E97A4A" w:rsidP="00E97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Наименование показателя</w:t>
            </w: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Плановый объем финансирования, руб.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Фактические расходы, руб.</w:t>
            </w:r>
          </w:p>
        </w:tc>
      </w:tr>
      <w:tr w:rsidR="00E97A4A" w:rsidRPr="00E97A4A" w:rsidTr="00763606">
        <w:trPr>
          <w:trHeight w:val="914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проведение работ по обеспечению бесперебойного водоснабжения населения и других потребителей Муниципального образования «Тимирязевское сельское поселение», всего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на осуществление функций технического надзора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rPr>
          <w:trHeight w:val="61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Фактическое выполнение работ по капитальному ремонту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rPr>
          <w:trHeight w:val="663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на осуществление функций технического надзора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Поступило </w:t>
            </w:r>
            <w:proofErr w:type="gramStart"/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средств,  всего</w:t>
            </w:r>
            <w:proofErr w:type="gramEnd"/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7A4A" w:rsidRPr="00E97A4A" w:rsidTr="00763606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Использовано средств, всего</w:t>
            </w:r>
          </w:p>
          <w:p w:rsidR="00E97A4A" w:rsidRPr="00E97A4A" w:rsidRDefault="00E97A4A" w:rsidP="00E97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4A" w:rsidRPr="00E97A4A" w:rsidRDefault="00E97A4A" w:rsidP="00E97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МУП«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Майкопводокал</w:t>
      </w:r>
      <w:proofErr w:type="spell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__________                             __________                                                                       </w:t>
      </w: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"_____"__________________201  г.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4"/>
          <w:szCs w:val="24"/>
          <w:lang w:eastAsia="ar-SA"/>
        </w:rPr>
        <w:t>"ПРОВЕРЕНО"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МО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 </w:t>
      </w:r>
      <w:r w:rsidRPr="00E97A4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_____________                                                                                                                     </w:t>
      </w:r>
    </w:p>
    <w:p w:rsidR="00E97A4A" w:rsidRPr="00E97A4A" w:rsidRDefault="00E97A4A" w:rsidP="00E97A4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(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Ф.И.О.</w:t>
      </w:r>
    </w:p>
    <w:p w:rsidR="00E97A4A" w:rsidRPr="00E97A4A" w:rsidRDefault="00E97A4A" w:rsidP="00E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A4A" w:rsidRDefault="00E97A4A" w:rsidP="00E97A4A">
      <w:pPr>
        <w:widowControl w:val="0"/>
        <w:suppressAutoHyphens/>
        <w:autoSpaceDN w:val="0"/>
        <w:spacing w:after="0" w:line="240" w:lineRule="auto"/>
        <w:ind w:hanging="567"/>
        <w:textAlignment w:val="baseline"/>
      </w:pPr>
    </w:p>
    <w:sectPr w:rsidR="00E97A4A" w:rsidSect="00E005F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0180A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DD617F"/>
    <w:multiLevelType w:val="hybridMultilevel"/>
    <w:tmpl w:val="37B8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4B1A"/>
    <w:multiLevelType w:val="hybridMultilevel"/>
    <w:tmpl w:val="ED4C3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9"/>
    <w:rsid w:val="000D3ED1"/>
    <w:rsid w:val="003B6952"/>
    <w:rsid w:val="00511099"/>
    <w:rsid w:val="00AB40B7"/>
    <w:rsid w:val="00D24F99"/>
    <w:rsid w:val="00D43D0C"/>
    <w:rsid w:val="00E005F4"/>
    <w:rsid w:val="00E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DA757-BC39-4B99-B892-E1CD532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2</cp:revision>
  <cp:lastPrinted>2017-05-30T08:33:00Z</cp:lastPrinted>
  <dcterms:created xsi:type="dcterms:W3CDTF">2018-03-29T08:05:00Z</dcterms:created>
  <dcterms:modified xsi:type="dcterms:W3CDTF">2018-03-29T08:05:00Z</dcterms:modified>
</cp:coreProperties>
</file>